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520" w:lineRule="exact"/>
        <w:jc w:val="center"/>
        <w:rPr>
          <w:rFonts w:cs="Times New Roman"/>
        </w:rPr>
      </w:pPr>
      <w:r>
        <w:rPr>
          <w:rFonts w:hint="eastAsia" w:ascii="宋体" w:hAnsi="宋体" w:cs="宋体"/>
          <w:b/>
          <w:bCs/>
          <w:kern w:val="0"/>
          <w:sz w:val="44"/>
          <w:szCs w:val="44"/>
        </w:rPr>
        <w:t>黑龙江农业职业技术学院</w:t>
      </w:r>
    </w:p>
    <w:p>
      <w:pPr>
        <w:spacing w:afterLines="50" w:line="520" w:lineRule="exact"/>
        <w:jc w:val="center"/>
        <w:rPr>
          <w:rFonts w:cs="Times New Roman"/>
        </w:rPr>
      </w:pPr>
      <w:r>
        <w:rPr>
          <w:rFonts w:ascii="宋体" w:hAnsi="宋体" w:cs="宋体"/>
          <w:b/>
          <w:bCs/>
          <w:kern w:val="0"/>
          <w:sz w:val="44"/>
          <w:szCs w:val="44"/>
        </w:rPr>
        <w:t>20</w:t>
      </w:r>
      <w:r>
        <w:rPr>
          <w:rFonts w:hint="eastAsia" w:ascii="宋体" w:hAnsi="宋体" w:cs="宋体"/>
          <w:b/>
          <w:bCs/>
          <w:kern w:val="0"/>
          <w:sz w:val="44"/>
          <w:szCs w:val="44"/>
          <w:lang w:val="en-US" w:eastAsia="zh-CN"/>
        </w:rPr>
        <w:t>21</w:t>
      </w:r>
      <w:r>
        <w:rPr>
          <w:rFonts w:hint="eastAsia" w:ascii="宋体" w:hAnsi="宋体" w:cs="宋体"/>
          <w:b/>
          <w:bCs/>
          <w:kern w:val="0"/>
          <w:sz w:val="44"/>
          <w:szCs w:val="44"/>
        </w:rPr>
        <w:t>年高职扩招</w:t>
      </w:r>
      <w:r>
        <w:rPr>
          <w:rFonts w:hint="eastAsia" w:hAnsi="华文中宋" w:eastAsia="华文中宋"/>
          <w:sz w:val="44"/>
          <w:szCs w:val="44"/>
        </w:rPr>
        <w:t>专项</w:t>
      </w:r>
      <w:r>
        <w:rPr>
          <w:rFonts w:hint="eastAsia" w:ascii="宋体" w:hAnsi="宋体" w:cs="宋体"/>
          <w:b/>
          <w:bCs/>
          <w:kern w:val="0"/>
          <w:sz w:val="44"/>
          <w:szCs w:val="44"/>
        </w:rPr>
        <w:t>招生章程</w:t>
      </w:r>
    </w:p>
    <w:p>
      <w:pPr>
        <w:ind w:firstLine="560" w:firstLineChars="200"/>
        <w:rPr>
          <w:rFonts w:hint="eastAsia" w:ascii="仿宋" w:hAnsi="仿宋" w:eastAsia="仿宋" w:cs="仿宋"/>
          <w:sz w:val="28"/>
          <w:szCs w:val="28"/>
        </w:rPr>
      </w:pPr>
      <w:r>
        <w:rPr>
          <w:rFonts w:hint="eastAsia" w:ascii="仿宋" w:hAnsi="仿宋" w:eastAsia="仿宋" w:cs="仿宋"/>
          <w:kern w:val="0"/>
          <w:sz w:val="28"/>
          <w:szCs w:val="28"/>
        </w:rPr>
        <w:t>为进一步规范学院扩招专项招生工作程序，维护考生合法权益，保证招生工作正常、顺利进行，根据《中华人民共和国教育法》、《中华人民共和国高等教育法》和教育部、黑龙江省招生考试委员会有关规定，结合学院实际，制定本章程。</w:t>
      </w:r>
    </w:p>
    <w:p>
      <w:pPr>
        <w:ind w:right="25" w:rightChars="12" w:firstLine="562" w:firstLineChars="200"/>
        <w:rPr>
          <w:rFonts w:hint="eastAsia" w:ascii="仿宋" w:hAnsi="仿宋" w:eastAsia="仿宋" w:cs="仿宋"/>
          <w:sz w:val="28"/>
          <w:szCs w:val="28"/>
        </w:rPr>
      </w:pPr>
      <w:r>
        <w:rPr>
          <w:rFonts w:hint="eastAsia" w:ascii="仿宋" w:hAnsi="仿宋" w:eastAsia="仿宋" w:cs="仿宋"/>
          <w:b/>
          <w:bCs/>
          <w:sz w:val="28"/>
          <w:szCs w:val="28"/>
        </w:rPr>
        <w:t>第一条</w:t>
      </w:r>
      <w:r>
        <w:rPr>
          <w:rFonts w:hint="eastAsia" w:ascii="仿宋" w:hAnsi="仿宋" w:eastAsia="仿宋" w:cs="仿宋"/>
          <w:sz w:val="28"/>
          <w:szCs w:val="28"/>
        </w:rPr>
        <w:t xml:space="preserve"> 适用范围：</w:t>
      </w:r>
      <w:r>
        <w:rPr>
          <w:rFonts w:hint="eastAsia" w:ascii="仿宋" w:hAnsi="仿宋" w:eastAsia="仿宋" w:cs="仿宋"/>
          <w:kern w:val="0"/>
          <w:sz w:val="28"/>
          <w:szCs w:val="28"/>
        </w:rPr>
        <w:t>本章程适用于学院扩招专项招生录取工作。</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第二条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学院名称：黑龙江农业职业技术学院（国标代码：12725）。</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第</w:t>
      </w:r>
      <w:r>
        <w:rPr>
          <w:rFonts w:hint="eastAsia" w:ascii="仿宋" w:hAnsi="仿宋" w:eastAsia="仿宋" w:cs="仿宋"/>
          <w:b/>
          <w:bCs/>
          <w:sz w:val="28"/>
          <w:szCs w:val="28"/>
          <w:lang w:val="en-US" w:eastAsia="zh-CN"/>
        </w:rPr>
        <w:t>三</w:t>
      </w:r>
      <w:r>
        <w:rPr>
          <w:rFonts w:hint="eastAsia" w:ascii="仿宋" w:hAnsi="仿宋" w:eastAsia="仿宋" w:cs="仿宋"/>
          <w:b/>
          <w:bCs/>
          <w:sz w:val="28"/>
          <w:szCs w:val="28"/>
        </w:rPr>
        <w:t>条</w:t>
      </w:r>
      <w:r>
        <w:rPr>
          <w:rFonts w:hint="eastAsia" w:ascii="仿宋" w:hAnsi="仿宋" w:eastAsia="仿宋" w:cs="仿宋"/>
          <w:sz w:val="28"/>
          <w:szCs w:val="28"/>
        </w:rPr>
        <w:t xml:space="preserve"> 办学类型及层次：</w:t>
      </w:r>
      <w:r>
        <w:rPr>
          <w:rFonts w:hint="eastAsia" w:ascii="仿宋" w:hAnsi="仿宋" w:eastAsia="仿宋" w:cs="仿宋"/>
          <w:kern w:val="0"/>
          <w:sz w:val="28"/>
          <w:szCs w:val="28"/>
        </w:rPr>
        <w:t>公办普通高等职业院校（高职专科）</w:t>
      </w:r>
      <w:r>
        <w:rPr>
          <w:rFonts w:hint="eastAsia" w:ascii="仿宋" w:hAnsi="仿宋" w:eastAsia="仿宋" w:cs="仿宋"/>
          <w:sz w:val="28"/>
          <w:szCs w:val="28"/>
        </w:rPr>
        <w:t>。</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第四条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组织</w:t>
      </w:r>
      <w:r>
        <w:rPr>
          <w:rFonts w:hint="eastAsia" w:ascii="仿宋" w:hAnsi="仿宋" w:eastAsia="仿宋" w:cs="仿宋"/>
          <w:sz w:val="28"/>
          <w:szCs w:val="28"/>
          <w:lang w:val="en-US" w:eastAsia="zh-CN"/>
        </w:rPr>
        <w:t>保障</w:t>
      </w:r>
      <w:r>
        <w:rPr>
          <w:rFonts w:hint="eastAsia" w:ascii="仿宋" w:hAnsi="仿宋" w:eastAsia="仿宋" w:cs="仿宋"/>
          <w:sz w:val="28"/>
          <w:szCs w:val="28"/>
        </w:rPr>
        <w:t>：学院成立由院长任组长的扩招专项招生工作领导小组，决策部署扩招中的重要事项，指导全面工作。</w:t>
      </w:r>
    </w:p>
    <w:p>
      <w:pPr>
        <w:ind w:firstLine="562" w:firstLineChars="200"/>
        <w:rPr>
          <w:rFonts w:hint="eastAsia" w:ascii="仿宋" w:hAnsi="仿宋" w:eastAsia="仿宋" w:cs="仿宋"/>
          <w:sz w:val="28"/>
          <w:szCs w:val="28"/>
          <w:lang w:eastAsia="zh-CN"/>
        </w:rPr>
      </w:pPr>
      <w:r>
        <w:rPr>
          <w:rFonts w:hint="eastAsia" w:ascii="仿宋" w:hAnsi="仿宋" w:eastAsia="仿宋" w:cs="仿宋"/>
          <w:b/>
          <w:bCs/>
          <w:sz w:val="28"/>
          <w:szCs w:val="28"/>
        </w:rPr>
        <w:t>第</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条</w:t>
      </w:r>
      <w:r>
        <w:rPr>
          <w:rFonts w:hint="eastAsia" w:ascii="仿宋" w:hAnsi="仿宋" w:eastAsia="仿宋" w:cs="仿宋"/>
          <w:sz w:val="28"/>
          <w:szCs w:val="28"/>
        </w:rPr>
        <w:t xml:space="preserve"> 招生就业处是学院负责高职扩招工作的职能部门，在主管院长的领导下具体负责开展学院高职扩招</w:t>
      </w:r>
      <w:r>
        <w:rPr>
          <w:rFonts w:hint="eastAsia" w:ascii="仿宋" w:hAnsi="仿宋" w:eastAsia="仿宋" w:cs="仿宋"/>
          <w:sz w:val="28"/>
          <w:szCs w:val="28"/>
          <w:lang w:eastAsia="zh-CN"/>
        </w:rPr>
        <w:t>招生和</w:t>
      </w:r>
      <w:r>
        <w:rPr>
          <w:rFonts w:hint="eastAsia" w:ascii="仿宋" w:hAnsi="仿宋" w:eastAsia="仿宋" w:cs="仿宋"/>
          <w:sz w:val="28"/>
          <w:szCs w:val="28"/>
        </w:rPr>
        <w:t>录取工作</w:t>
      </w:r>
      <w:r>
        <w:rPr>
          <w:rFonts w:hint="eastAsia" w:ascii="仿宋" w:hAnsi="仿宋" w:eastAsia="仿宋" w:cs="仿宋"/>
          <w:sz w:val="28"/>
          <w:szCs w:val="28"/>
          <w:lang w:eastAsia="zh-CN"/>
        </w:rPr>
        <w:t>。</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第</w:t>
      </w: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条</w:t>
      </w:r>
      <w:r>
        <w:rPr>
          <w:rFonts w:hint="eastAsia" w:ascii="仿宋" w:hAnsi="仿宋" w:eastAsia="仿宋" w:cs="仿宋"/>
          <w:sz w:val="28"/>
          <w:szCs w:val="28"/>
        </w:rPr>
        <w:t xml:space="preserve"> 学院不委托任何中介机构或个人私自从事高职扩招工作。</w:t>
      </w:r>
    </w:p>
    <w:p>
      <w:pPr>
        <w:ind w:firstLine="562" w:firstLineChars="200"/>
        <w:rPr>
          <w:rFonts w:hint="eastAsia" w:ascii="仿宋" w:hAnsi="仿宋" w:eastAsia="仿宋" w:cs="仿宋"/>
          <w:kern w:val="0"/>
          <w:sz w:val="28"/>
          <w:szCs w:val="28"/>
        </w:rPr>
      </w:pPr>
      <w:r>
        <w:rPr>
          <w:rFonts w:hint="eastAsia" w:ascii="仿宋" w:hAnsi="仿宋" w:eastAsia="仿宋" w:cs="仿宋"/>
          <w:b/>
          <w:bCs/>
          <w:sz w:val="28"/>
          <w:szCs w:val="28"/>
        </w:rPr>
        <w:t>第</w:t>
      </w:r>
      <w:r>
        <w:rPr>
          <w:rFonts w:hint="eastAsia" w:ascii="仿宋" w:hAnsi="仿宋" w:eastAsia="仿宋" w:cs="仿宋"/>
          <w:b/>
          <w:bCs/>
          <w:sz w:val="28"/>
          <w:szCs w:val="28"/>
          <w:lang w:val="en-US" w:eastAsia="zh-CN"/>
        </w:rPr>
        <w:t>七</w:t>
      </w:r>
      <w:r>
        <w:rPr>
          <w:rFonts w:hint="eastAsia" w:ascii="仿宋" w:hAnsi="仿宋" w:eastAsia="仿宋" w:cs="仿宋"/>
          <w:b/>
          <w:bCs/>
          <w:sz w:val="28"/>
          <w:szCs w:val="28"/>
        </w:rPr>
        <w:t>条</w:t>
      </w:r>
      <w:r>
        <w:rPr>
          <w:rFonts w:hint="eastAsia" w:ascii="仿宋" w:hAnsi="仿宋" w:eastAsia="仿宋" w:cs="仿宋"/>
          <w:kern w:val="0"/>
          <w:sz w:val="28"/>
          <w:szCs w:val="28"/>
        </w:rPr>
        <w:t xml:space="preserve"> 报考条件</w:t>
      </w:r>
      <w:r>
        <w:rPr>
          <w:rFonts w:hint="eastAsia" w:ascii="仿宋" w:hAnsi="仿宋" w:eastAsia="仿宋" w:cs="仿宋"/>
          <w:kern w:val="0"/>
          <w:sz w:val="28"/>
          <w:szCs w:val="28"/>
          <w:lang w:val="en-US" w:eastAsia="zh-CN"/>
        </w:rPr>
        <w:t>和</w:t>
      </w:r>
      <w:r>
        <w:rPr>
          <w:rFonts w:hint="eastAsia" w:ascii="仿宋" w:hAnsi="仿宋" w:eastAsia="仿宋" w:cs="仿宋"/>
          <w:kern w:val="0"/>
          <w:sz w:val="28"/>
          <w:szCs w:val="28"/>
        </w:rPr>
        <w:t>招</w:t>
      </w:r>
      <w:r>
        <w:rPr>
          <w:rFonts w:hint="eastAsia" w:ascii="仿宋" w:hAnsi="仿宋" w:eastAsia="仿宋" w:cs="仿宋"/>
          <w:kern w:val="0"/>
          <w:sz w:val="28"/>
          <w:szCs w:val="28"/>
          <w:lang w:val="en-US" w:eastAsia="zh-CN"/>
        </w:rPr>
        <w:t>生专业</w:t>
      </w:r>
    </w:p>
    <w:p>
      <w:pPr>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报名条件：符合202</w:t>
      </w:r>
      <w:r>
        <w:rPr>
          <w:rFonts w:hint="eastAsia" w:ascii="仿宋" w:hAnsi="仿宋" w:eastAsia="仿宋" w:cs="仿宋"/>
          <w:kern w:val="0"/>
          <w:sz w:val="28"/>
          <w:szCs w:val="28"/>
          <w:lang w:val="en-US" w:eastAsia="zh-CN"/>
        </w:rPr>
        <w:t>1</w:t>
      </w:r>
      <w:r>
        <w:rPr>
          <w:rFonts w:hint="eastAsia" w:ascii="仿宋" w:hAnsi="仿宋" w:eastAsia="仿宋" w:cs="仿宋"/>
          <w:kern w:val="0"/>
          <w:sz w:val="28"/>
          <w:szCs w:val="28"/>
        </w:rPr>
        <w:t>年扩招专项招生报名条件的具有我省户籍，符合我省高考基本报名条件的高级中等教育学校应往届毕业生，以及具有同等学力的退役军人、下岗失业人员、高素质农民、企事业单位在岗职工、</w:t>
      </w:r>
      <w:bookmarkStart w:id="0" w:name="_GoBack"/>
      <w:r>
        <w:rPr>
          <w:rFonts w:hint="eastAsia" w:ascii="仿宋" w:hAnsi="仿宋" w:eastAsia="仿宋" w:cs="仿宋"/>
          <w:color w:val="FF0000"/>
          <w:kern w:val="0"/>
          <w:sz w:val="28"/>
          <w:szCs w:val="28"/>
          <w:lang w:val="en-US" w:eastAsia="zh-CN"/>
        </w:rPr>
        <w:t>在岗基层卫生专业技术人员、</w:t>
      </w:r>
      <w:bookmarkEnd w:id="0"/>
      <w:r>
        <w:rPr>
          <w:rFonts w:hint="eastAsia" w:ascii="仿宋" w:hAnsi="仿宋" w:eastAsia="仿宋" w:cs="仿宋"/>
          <w:kern w:val="0"/>
          <w:sz w:val="28"/>
          <w:szCs w:val="28"/>
        </w:rPr>
        <w:t>乡镇工作人员。</w:t>
      </w:r>
    </w:p>
    <w:p>
      <w:pPr>
        <w:ind w:firstLine="560" w:firstLineChars="200"/>
        <w:rPr>
          <w:rFonts w:hint="eastAsia" w:ascii="仿宋" w:hAnsi="仿宋" w:eastAsia="仿宋" w:cs="仿宋"/>
          <w:kern w:val="0"/>
          <w:sz w:val="28"/>
          <w:szCs w:val="28"/>
          <w:lang w:eastAsia="zh-CN"/>
        </w:rPr>
      </w:pPr>
      <w:r>
        <w:rPr>
          <w:rFonts w:hint="eastAsia" w:ascii="仿宋" w:hAnsi="仿宋" w:eastAsia="仿宋" w:cs="仿宋"/>
          <w:kern w:val="0"/>
          <w:sz w:val="28"/>
          <w:szCs w:val="28"/>
        </w:rPr>
        <w:t>学院202</w:t>
      </w:r>
      <w:r>
        <w:rPr>
          <w:rFonts w:hint="eastAsia" w:ascii="仿宋" w:hAnsi="仿宋" w:eastAsia="仿宋" w:cs="仿宋"/>
          <w:kern w:val="0"/>
          <w:sz w:val="28"/>
          <w:szCs w:val="28"/>
          <w:lang w:val="en-US" w:eastAsia="zh-CN"/>
        </w:rPr>
        <w:t>1</w:t>
      </w:r>
      <w:r>
        <w:rPr>
          <w:rFonts w:hint="eastAsia" w:ascii="仿宋" w:hAnsi="仿宋" w:eastAsia="仿宋" w:cs="仿宋"/>
          <w:kern w:val="0"/>
          <w:sz w:val="28"/>
          <w:szCs w:val="28"/>
        </w:rPr>
        <w:t>年扩招专项招生共开设</w:t>
      </w:r>
      <w:r>
        <w:rPr>
          <w:rFonts w:hint="eastAsia" w:ascii="仿宋" w:hAnsi="仿宋" w:eastAsia="仿宋" w:cs="仿宋"/>
          <w:kern w:val="0"/>
          <w:sz w:val="28"/>
          <w:szCs w:val="28"/>
          <w:lang w:val="en-US" w:eastAsia="zh-CN"/>
        </w:rPr>
        <w:t>25</w:t>
      </w:r>
      <w:r>
        <w:rPr>
          <w:rFonts w:hint="eastAsia" w:ascii="仿宋" w:hAnsi="仿宋" w:eastAsia="仿宋" w:cs="仿宋"/>
          <w:kern w:val="0"/>
          <w:sz w:val="28"/>
          <w:szCs w:val="28"/>
        </w:rPr>
        <w:t>个专业，按A、B、C</w:t>
      </w:r>
      <w:r>
        <w:rPr>
          <w:rFonts w:hint="eastAsia" w:ascii="仿宋" w:hAnsi="仿宋" w:eastAsia="仿宋" w:cs="仿宋"/>
          <w:kern w:val="0"/>
          <w:sz w:val="28"/>
          <w:szCs w:val="28"/>
          <w:lang w:eastAsia="zh-CN"/>
        </w:rPr>
        <w:t>三</w:t>
      </w:r>
      <w:r>
        <w:rPr>
          <w:rFonts w:hint="eastAsia" w:ascii="仿宋" w:hAnsi="仿宋" w:eastAsia="仿宋" w:cs="仿宋"/>
          <w:kern w:val="0"/>
          <w:sz w:val="28"/>
          <w:szCs w:val="28"/>
        </w:rPr>
        <w:t>类考生（A类考生为高中阶段教育学校毕业生，B类考生为退役军人，C类考生</w:t>
      </w:r>
      <w:r>
        <w:rPr>
          <w:rFonts w:hint="eastAsia" w:ascii="仿宋" w:hAnsi="仿宋" w:eastAsia="仿宋" w:cs="仿宋"/>
          <w:kern w:val="0"/>
          <w:sz w:val="28"/>
          <w:szCs w:val="28"/>
          <w:lang w:eastAsia="zh-CN"/>
        </w:rPr>
        <w:t>为</w:t>
      </w:r>
      <w:r>
        <w:rPr>
          <w:rFonts w:hint="eastAsia" w:ascii="仿宋" w:hAnsi="仿宋" w:eastAsia="仿宋" w:cs="仿宋"/>
          <w:kern w:val="0"/>
          <w:sz w:val="28"/>
          <w:szCs w:val="28"/>
        </w:rPr>
        <w:t>下岗失业人员、高素质农民、企事业单位在岗职工、</w:t>
      </w:r>
      <w:r>
        <w:rPr>
          <w:rFonts w:hint="eastAsia" w:ascii="仿宋" w:hAnsi="仿宋" w:eastAsia="仿宋" w:cs="仿宋"/>
          <w:color w:val="FF0000"/>
          <w:kern w:val="0"/>
          <w:sz w:val="28"/>
          <w:szCs w:val="28"/>
          <w:lang w:val="en-US" w:eastAsia="zh-CN"/>
        </w:rPr>
        <w:t>在岗基层卫生专业技术人员、</w:t>
      </w:r>
      <w:r>
        <w:rPr>
          <w:rFonts w:hint="eastAsia" w:ascii="仿宋" w:hAnsi="仿宋" w:eastAsia="仿宋" w:cs="仿宋"/>
          <w:kern w:val="0"/>
          <w:sz w:val="28"/>
          <w:szCs w:val="28"/>
        </w:rPr>
        <w:t>乡镇工作人员）分别设置专业计划</w:t>
      </w:r>
      <w:r>
        <w:rPr>
          <w:rFonts w:hint="eastAsia" w:ascii="仿宋" w:hAnsi="仿宋" w:eastAsia="仿宋" w:cs="仿宋"/>
          <w:kern w:val="0"/>
          <w:sz w:val="28"/>
          <w:szCs w:val="28"/>
          <w:lang w:eastAsia="zh-CN"/>
        </w:rPr>
        <w:t>。</w:t>
      </w:r>
    </w:p>
    <w:p>
      <w:pPr>
        <w:ind w:firstLine="560" w:firstLineChars="200"/>
        <w:jc w:val="center"/>
        <w:rPr>
          <w:rFonts w:hint="default"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2021年高职扩招招生专业及收费标准</w:t>
      </w:r>
    </w:p>
    <w:tbl>
      <w:tblPr>
        <w:tblStyle w:val="5"/>
        <w:tblW w:w="67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38"/>
        <w:gridCol w:w="3086"/>
        <w:gridCol w:w="1302"/>
        <w:gridCol w:w="13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9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序号</w:t>
            </w:r>
          </w:p>
        </w:tc>
        <w:tc>
          <w:tcPr>
            <w:tcW w:w="30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专业名称</w:t>
            </w:r>
          </w:p>
        </w:tc>
        <w:tc>
          <w:tcPr>
            <w:tcW w:w="13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学制</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firstLineChars="200"/>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学费</w:t>
            </w:r>
          </w:p>
          <w:p>
            <w:pPr>
              <w:jc w:val="both"/>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（元/年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9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p>
        </w:tc>
        <w:tc>
          <w:tcPr>
            <w:tcW w:w="3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firstLineChars="200"/>
              <w:rPr>
                <w:rFonts w:hint="eastAsia" w:ascii="仿宋" w:hAnsi="仿宋" w:eastAsia="仿宋" w:cs="仿宋"/>
                <w:kern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01</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种子生产与经营</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02</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作物生产与经营管理</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03</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top"/>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植物保护与检疫技术</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04</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园艺技术</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05</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bottom"/>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生态农业技术</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06</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bottom"/>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烟草栽培与加工技术</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07</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bottom"/>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食用菌生产与加工技术</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08</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top"/>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畜牧兽医</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09</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top"/>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宠物医疗技术</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10</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top"/>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中医养生保健</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11</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top"/>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智慧健康养老服务与管理</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12</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现代家政服务与管理</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13</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园林技术</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14</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农村电子商务</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15</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建筑室内设计</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16</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建筑工程技术</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17</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bottom"/>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食品检验检测技术</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18</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机电一体化技术</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19</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无人机应用技术</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default" w:ascii="仿宋" w:hAnsi="仿宋" w:eastAsia="仿宋" w:cs="仿宋"/>
                <w:kern w:val="0"/>
                <w:sz w:val="21"/>
                <w:szCs w:val="21"/>
                <w:lang w:val="en-US"/>
              </w:rPr>
            </w:pPr>
            <w:r>
              <w:rPr>
                <w:rFonts w:hint="eastAsia" w:ascii="仿宋" w:hAnsi="仿宋" w:eastAsia="仿宋" w:cs="仿宋"/>
                <w:kern w:val="0"/>
                <w:sz w:val="21"/>
                <w:szCs w:val="21"/>
                <w:lang w:val="en-US" w:eastAsia="zh-CN"/>
              </w:rPr>
              <w:t>20</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top"/>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汽车制造与试验技术</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21</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新能源汽车技术</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22</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计算机网络技术</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23</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bottom"/>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数字媒体艺术设计</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24</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top"/>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大数据与会计</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25</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市场营销</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备注：学院2021年扩招专项招生计划、专业以黑龙江省教育厅批复为准；退役军人免收学费。</w:t>
            </w:r>
          </w:p>
        </w:tc>
      </w:tr>
    </w:tbl>
    <w:p>
      <w:pPr>
        <w:ind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rPr>
        <w:t>第</w:t>
      </w:r>
      <w:r>
        <w:rPr>
          <w:rFonts w:hint="eastAsia" w:ascii="仿宋" w:hAnsi="仿宋" w:eastAsia="仿宋" w:cs="仿宋"/>
          <w:b/>
          <w:bCs/>
          <w:kern w:val="0"/>
          <w:sz w:val="28"/>
          <w:szCs w:val="28"/>
          <w:lang w:val="en-US" w:eastAsia="zh-CN"/>
        </w:rPr>
        <w:t>八</w:t>
      </w:r>
      <w:r>
        <w:rPr>
          <w:rFonts w:hint="eastAsia" w:ascii="仿宋" w:hAnsi="仿宋" w:eastAsia="仿宋" w:cs="仿宋"/>
          <w:b/>
          <w:bCs/>
          <w:kern w:val="0"/>
          <w:sz w:val="28"/>
          <w:szCs w:val="28"/>
        </w:rPr>
        <w:t>条</w:t>
      </w:r>
      <w:r>
        <w:rPr>
          <w:rFonts w:hint="eastAsia" w:ascii="仿宋" w:hAnsi="仿宋" w:eastAsia="仿宋" w:cs="仿宋"/>
          <w:kern w:val="0"/>
          <w:sz w:val="28"/>
          <w:szCs w:val="28"/>
        </w:rPr>
        <w:t xml:space="preserve"> </w:t>
      </w: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rPr>
        <w:t>志愿填报</w:t>
      </w:r>
    </w:p>
    <w:p>
      <w:pPr>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1、志愿填报时间：2021年11月1日9：00至11月5日20：00。</w:t>
      </w:r>
    </w:p>
    <w:p>
      <w:pPr>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2、</w:t>
      </w:r>
      <w:r>
        <w:rPr>
          <w:rFonts w:hint="eastAsia" w:ascii="仿宋" w:hAnsi="仿宋" w:eastAsia="仿宋" w:cs="仿宋"/>
          <w:kern w:val="0"/>
          <w:sz w:val="28"/>
          <w:szCs w:val="28"/>
        </w:rPr>
        <w:t>填报办法：考生凭身份证号和密码登录报名系统填报高职扩招志愿。每名考生可填报一所院校志愿，院校志愿下设6个专业志愿和“是否服从院校内专业调剂”选项。因考生本人保管密码不善或密码使用不当引起的后果，责任自负。</w:t>
      </w:r>
    </w:p>
    <w:p>
      <w:pPr>
        <w:ind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eastAsia="zh-CN"/>
        </w:rPr>
        <w:t>第</w:t>
      </w:r>
      <w:r>
        <w:rPr>
          <w:rFonts w:hint="eastAsia" w:ascii="仿宋" w:hAnsi="仿宋" w:eastAsia="仿宋" w:cs="仿宋"/>
          <w:b/>
          <w:bCs/>
          <w:kern w:val="0"/>
          <w:sz w:val="28"/>
          <w:szCs w:val="28"/>
        </w:rPr>
        <w:t>九</w:t>
      </w:r>
      <w:r>
        <w:rPr>
          <w:rFonts w:hint="eastAsia" w:ascii="仿宋" w:hAnsi="仿宋" w:eastAsia="仿宋" w:cs="仿宋"/>
          <w:b/>
          <w:bCs/>
          <w:kern w:val="0"/>
          <w:sz w:val="28"/>
          <w:szCs w:val="28"/>
          <w:lang w:eastAsia="zh-CN"/>
        </w:rPr>
        <w:t>条</w:t>
      </w: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rPr>
        <w:t>测试形式和内容</w:t>
      </w:r>
    </w:p>
    <w:p>
      <w:pPr>
        <w:ind w:firstLine="560" w:firstLineChars="200"/>
        <w:rPr>
          <w:rFonts w:hint="eastAsia" w:ascii="仿宋" w:hAnsi="仿宋" w:eastAsia="仿宋" w:cs="仿宋"/>
          <w:b w:val="0"/>
          <w:bCs w:val="0"/>
          <w:kern w:val="0"/>
          <w:sz w:val="28"/>
          <w:szCs w:val="28"/>
        </w:rPr>
      </w:pPr>
      <w:r>
        <w:rPr>
          <w:rFonts w:hint="eastAsia" w:ascii="仿宋" w:hAnsi="仿宋" w:eastAsia="仿宋" w:cs="仿宋"/>
          <w:b w:val="0"/>
          <w:bCs w:val="0"/>
          <w:kern w:val="0"/>
          <w:sz w:val="28"/>
          <w:szCs w:val="28"/>
        </w:rPr>
        <w:t>2021年11月13日，由学院统一组织综合测试,具体安排以“测试通知”为准。</w:t>
      </w:r>
    </w:p>
    <w:p>
      <w:pPr>
        <w:ind w:firstLine="560" w:firstLineChars="200"/>
        <w:rPr>
          <w:rFonts w:hint="eastAsia" w:ascii="仿宋" w:hAnsi="仿宋" w:eastAsia="仿宋" w:cs="仿宋"/>
          <w:b w:val="0"/>
          <w:bCs w:val="0"/>
          <w:kern w:val="0"/>
          <w:sz w:val="28"/>
          <w:szCs w:val="28"/>
        </w:rPr>
      </w:pPr>
      <w:r>
        <w:rPr>
          <w:rFonts w:hint="eastAsia" w:ascii="仿宋" w:hAnsi="仿宋" w:eastAsia="仿宋" w:cs="仿宋"/>
          <w:b w:val="0"/>
          <w:bCs w:val="0"/>
          <w:kern w:val="0"/>
          <w:sz w:val="28"/>
          <w:szCs w:val="28"/>
          <w:lang w:eastAsia="zh-CN"/>
        </w:rPr>
        <w:t>测试内容：</w:t>
      </w:r>
      <w:r>
        <w:rPr>
          <w:rFonts w:hint="eastAsia" w:ascii="仿宋" w:hAnsi="仿宋" w:eastAsia="仿宋" w:cs="仿宋"/>
          <w:b w:val="0"/>
          <w:bCs w:val="0"/>
          <w:kern w:val="0"/>
          <w:sz w:val="28"/>
          <w:szCs w:val="28"/>
        </w:rPr>
        <w:t>时事政治、语文基础、思辩能力、综合素质等</w:t>
      </w:r>
      <w:r>
        <w:rPr>
          <w:rFonts w:hint="eastAsia" w:ascii="仿宋" w:hAnsi="仿宋" w:eastAsia="仿宋" w:cs="仿宋"/>
          <w:b w:val="0"/>
          <w:bCs w:val="0"/>
          <w:kern w:val="0"/>
          <w:sz w:val="28"/>
          <w:szCs w:val="28"/>
          <w:lang w:eastAsia="zh-CN"/>
        </w:rPr>
        <w:t>，</w:t>
      </w:r>
      <w:r>
        <w:rPr>
          <w:rFonts w:hint="eastAsia" w:ascii="仿宋" w:hAnsi="仿宋" w:eastAsia="仿宋" w:cs="仿宋"/>
          <w:b w:val="0"/>
          <w:bCs w:val="0"/>
          <w:kern w:val="0"/>
          <w:sz w:val="28"/>
          <w:szCs w:val="28"/>
        </w:rPr>
        <w:t>满分200分。</w:t>
      </w:r>
    </w:p>
    <w:p>
      <w:pPr>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rPr>
        <w:t> 第</w:t>
      </w:r>
      <w:r>
        <w:rPr>
          <w:rFonts w:hint="eastAsia" w:ascii="仿宋" w:hAnsi="仿宋" w:eastAsia="仿宋" w:cs="仿宋"/>
          <w:b/>
          <w:bCs/>
          <w:kern w:val="0"/>
          <w:sz w:val="28"/>
          <w:szCs w:val="28"/>
          <w:lang w:val="en-US" w:eastAsia="zh-CN"/>
        </w:rPr>
        <w:t>十</w:t>
      </w:r>
      <w:r>
        <w:rPr>
          <w:rFonts w:hint="eastAsia" w:ascii="仿宋" w:hAnsi="仿宋" w:eastAsia="仿宋" w:cs="仿宋"/>
          <w:b/>
          <w:bCs/>
          <w:kern w:val="0"/>
          <w:sz w:val="28"/>
          <w:szCs w:val="28"/>
        </w:rPr>
        <w:t>条</w:t>
      </w:r>
      <w:r>
        <w:rPr>
          <w:rFonts w:hint="eastAsia" w:ascii="仿宋" w:hAnsi="仿宋" w:eastAsia="仿宋" w:cs="仿宋"/>
          <w:b/>
          <w:bCs/>
          <w:kern w:val="0"/>
          <w:sz w:val="28"/>
          <w:szCs w:val="28"/>
          <w:lang w:val="en-US" w:eastAsia="zh-CN"/>
        </w:rPr>
        <w:t xml:space="preserve">  </w:t>
      </w:r>
      <w:r>
        <w:rPr>
          <w:rFonts w:hint="eastAsia" w:ascii="仿宋" w:hAnsi="仿宋" w:eastAsia="仿宋" w:cs="仿宋"/>
          <w:kern w:val="0"/>
          <w:sz w:val="28"/>
          <w:szCs w:val="28"/>
          <w:lang w:val="en-US" w:eastAsia="zh-CN"/>
        </w:rPr>
        <w:t>录取</w:t>
      </w:r>
    </w:p>
    <w:p>
      <w:pPr>
        <w:ind w:firstLine="560" w:firstLineChars="200"/>
        <w:rPr>
          <w:rFonts w:hint="eastAsia" w:ascii="仿宋" w:hAnsi="仿宋" w:eastAsia="仿宋" w:cs="仿宋"/>
          <w:kern w:val="0"/>
          <w:sz w:val="28"/>
          <w:szCs w:val="28"/>
        </w:rPr>
      </w:pPr>
      <w:r>
        <w:rPr>
          <w:rFonts w:hint="eastAsia" w:ascii="仿宋" w:hAnsi="仿宋" w:eastAsia="仿宋" w:cs="仿宋"/>
          <w:b w:val="0"/>
          <w:bCs w:val="0"/>
          <w:kern w:val="0"/>
          <w:sz w:val="28"/>
          <w:szCs w:val="28"/>
        </w:rPr>
        <w:t>录取原则：</w:t>
      </w:r>
      <w:r>
        <w:rPr>
          <w:rFonts w:hint="eastAsia" w:ascii="仿宋" w:hAnsi="仿宋" w:eastAsia="仿宋" w:cs="仿宋"/>
          <w:kern w:val="0"/>
          <w:sz w:val="28"/>
          <w:szCs w:val="28"/>
        </w:rPr>
        <w:t>依据A类、B类、C类计划数量按</w:t>
      </w:r>
      <w:r>
        <w:rPr>
          <w:rFonts w:hint="eastAsia" w:ascii="仿宋" w:hAnsi="仿宋" w:eastAsia="仿宋" w:cs="仿宋"/>
          <w:kern w:val="0"/>
          <w:sz w:val="28"/>
          <w:szCs w:val="28"/>
          <w:lang w:eastAsia="zh-CN"/>
        </w:rPr>
        <w:t>测</w:t>
      </w:r>
      <w:r>
        <w:rPr>
          <w:rFonts w:hint="eastAsia" w:ascii="仿宋" w:hAnsi="仿宋" w:eastAsia="仿宋" w:cs="仿宋"/>
          <w:kern w:val="0"/>
          <w:sz w:val="28"/>
          <w:szCs w:val="28"/>
        </w:rPr>
        <w:t>试成绩由高到低排序，遵循专业志愿优先的原则录取。</w:t>
      </w:r>
    </w:p>
    <w:p>
      <w:pPr>
        <w:ind w:firstLine="560" w:firstLineChars="200"/>
        <w:rPr>
          <w:rFonts w:hint="eastAsia" w:ascii="仿宋" w:hAnsi="仿宋" w:eastAsia="仿宋" w:cs="仿宋"/>
          <w:b w:val="0"/>
          <w:bCs w:val="0"/>
          <w:kern w:val="0"/>
          <w:sz w:val="28"/>
          <w:szCs w:val="28"/>
        </w:rPr>
      </w:pPr>
      <w:r>
        <w:rPr>
          <w:rFonts w:hint="eastAsia" w:ascii="仿宋" w:hAnsi="仿宋" w:eastAsia="仿宋" w:cs="仿宋"/>
          <w:b w:val="0"/>
          <w:bCs w:val="0"/>
          <w:kern w:val="0"/>
          <w:sz w:val="28"/>
          <w:szCs w:val="28"/>
        </w:rPr>
        <w:t>对于成绩相同、类别相同、报考专业相同的考生，参考成绩中的语文基础、综合素质、思辩能力、时事政治的先后顺序，进行排名择优录取。</w:t>
      </w:r>
    </w:p>
    <w:p>
      <w:pPr>
        <w:ind w:firstLine="562" w:firstLineChars="200"/>
        <w:rPr>
          <w:rFonts w:hint="eastAsia" w:ascii="仿宋" w:hAnsi="仿宋" w:eastAsia="仿宋" w:cs="仿宋"/>
          <w:kern w:val="0"/>
          <w:sz w:val="28"/>
          <w:szCs w:val="28"/>
          <w:lang w:val="en-US" w:eastAsia="zh-CN"/>
        </w:rPr>
      </w:pPr>
      <w:r>
        <w:rPr>
          <w:rFonts w:hint="eastAsia" w:ascii="仿宋" w:hAnsi="仿宋" w:eastAsia="仿宋" w:cs="仿宋"/>
          <w:b/>
          <w:bCs/>
          <w:kern w:val="0"/>
          <w:sz w:val="28"/>
          <w:szCs w:val="28"/>
        </w:rPr>
        <w:t>第十</w:t>
      </w:r>
      <w:r>
        <w:rPr>
          <w:rFonts w:hint="eastAsia" w:ascii="仿宋" w:hAnsi="仿宋" w:eastAsia="仿宋" w:cs="仿宋"/>
          <w:b/>
          <w:bCs/>
          <w:kern w:val="0"/>
          <w:sz w:val="28"/>
          <w:szCs w:val="28"/>
          <w:lang w:val="en-US" w:eastAsia="zh-CN"/>
        </w:rPr>
        <w:t>一</w:t>
      </w:r>
      <w:r>
        <w:rPr>
          <w:rFonts w:hint="eastAsia" w:ascii="仿宋" w:hAnsi="仿宋" w:eastAsia="仿宋" w:cs="仿宋"/>
          <w:b/>
          <w:bCs/>
          <w:kern w:val="0"/>
          <w:sz w:val="28"/>
          <w:szCs w:val="28"/>
        </w:rPr>
        <w:t>条</w:t>
      </w:r>
      <w:r>
        <w:rPr>
          <w:rFonts w:hint="eastAsia" w:ascii="仿宋" w:hAnsi="仿宋" w:eastAsia="仿宋" w:cs="仿宋"/>
          <w:kern w:val="0"/>
          <w:sz w:val="28"/>
          <w:szCs w:val="28"/>
        </w:rPr>
        <w:t xml:space="preserve"> 成绩互认学校：</w:t>
      </w:r>
      <w:r>
        <w:rPr>
          <w:rFonts w:hint="eastAsia" w:ascii="仿宋" w:hAnsi="仿宋" w:eastAsia="仿宋" w:cs="仿宋"/>
          <w:kern w:val="0"/>
          <w:sz w:val="28"/>
          <w:szCs w:val="28"/>
          <w:lang w:val="en-US" w:eastAsia="zh-CN"/>
        </w:rPr>
        <w:t>佳木斯职业学院</w:t>
      </w:r>
      <w:r>
        <w:rPr>
          <w:rFonts w:hint="eastAsia" w:ascii="仿宋" w:hAnsi="仿宋" w:eastAsia="仿宋" w:cs="仿宋"/>
          <w:kern w:val="0"/>
          <w:sz w:val="28"/>
          <w:szCs w:val="28"/>
        </w:rPr>
        <w:t>（考生第一志愿报考上述学校未被录取，在我校未完成招生计划的前提下，202</w:t>
      </w:r>
      <w:r>
        <w:rPr>
          <w:rFonts w:hint="eastAsia" w:ascii="仿宋" w:hAnsi="仿宋" w:eastAsia="仿宋" w:cs="仿宋"/>
          <w:kern w:val="0"/>
          <w:sz w:val="28"/>
          <w:szCs w:val="28"/>
          <w:lang w:val="en-US" w:eastAsia="zh-CN"/>
        </w:rPr>
        <w:t>1</w:t>
      </w:r>
      <w:r>
        <w:rPr>
          <w:rFonts w:hint="eastAsia" w:ascii="仿宋" w:hAnsi="仿宋" w:eastAsia="仿宋" w:cs="仿宋"/>
          <w:kern w:val="0"/>
          <w:sz w:val="28"/>
          <w:szCs w:val="28"/>
        </w:rPr>
        <w:t>年1</w:t>
      </w:r>
      <w:r>
        <w:rPr>
          <w:rFonts w:hint="eastAsia" w:ascii="仿宋" w:hAnsi="仿宋" w:eastAsia="仿宋" w:cs="仿宋"/>
          <w:kern w:val="0"/>
          <w:sz w:val="28"/>
          <w:szCs w:val="28"/>
          <w:lang w:val="en-US" w:eastAsia="zh-CN"/>
        </w:rPr>
        <w:t>1</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19</w:t>
      </w:r>
      <w:r>
        <w:rPr>
          <w:rFonts w:hint="eastAsia" w:ascii="仿宋" w:hAnsi="仿宋" w:eastAsia="仿宋" w:cs="仿宋"/>
          <w:kern w:val="0"/>
          <w:sz w:val="28"/>
          <w:szCs w:val="28"/>
        </w:rPr>
        <w:t>日前，可凭该校成绩到我校提出入学申请，经审核通过后，办理录取手续，额满为止）</w:t>
      </w:r>
      <w:r>
        <w:rPr>
          <w:rFonts w:hint="eastAsia" w:ascii="仿宋" w:hAnsi="仿宋" w:eastAsia="仿宋" w:cs="仿宋"/>
          <w:kern w:val="0"/>
          <w:sz w:val="28"/>
          <w:szCs w:val="28"/>
          <w:lang w:eastAsia="zh-CN"/>
        </w:rPr>
        <w:t>。</w:t>
      </w:r>
    </w:p>
    <w:p>
      <w:pPr>
        <w:ind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rPr>
        <w:t>第十</w:t>
      </w:r>
      <w:r>
        <w:rPr>
          <w:rFonts w:hint="eastAsia" w:ascii="仿宋" w:hAnsi="仿宋" w:eastAsia="仿宋" w:cs="仿宋"/>
          <w:b/>
          <w:bCs/>
          <w:kern w:val="0"/>
          <w:sz w:val="28"/>
          <w:szCs w:val="28"/>
          <w:lang w:eastAsia="zh-CN"/>
        </w:rPr>
        <w:t>二</w:t>
      </w:r>
      <w:r>
        <w:rPr>
          <w:rFonts w:hint="eastAsia" w:ascii="仿宋" w:hAnsi="仿宋" w:eastAsia="仿宋" w:cs="仿宋"/>
          <w:b/>
          <w:bCs/>
          <w:kern w:val="0"/>
          <w:sz w:val="28"/>
          <w:szCs w:val="28"/>
        </w:rPr>
        <w:t>条</w:t>
      </w:r>
      <w:r>
        <w:rPr>
          <w:rFonts w:hint="eastAsia" w:ascii="仿宋" w:hAnsi="仿宋" w:eastAsia="仿宋" w:cs="仿宋"/>
          <w:kern w:val="0"/>
          <w:sz w:val="28"/>
          <w:szCs w:val="28"/>
        </w:rPr>
        <w:t xml:space="preserve">  考生待遇：凡被学院录取的考生，与普通高考考生享受同等待遇</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学生修完教学计划全部</w:t>
      </w:r>
      <w:r>
        <w:rPr>
          <w:rFonts w:hint="eastAsia" w:ascii="仿宋" w:hAnsi="仿宋" w:eastAsia="仿宋" w:cs="仿宋"/>
          <w:kern w:val="0"/>
          <w:sz w:val="28"/>
          <w:szCs w:val="28"/>
          <w:lang w:eastAsia="zh-CN"/>
        </w:rPr>
        <w:t>课程</w:t>
      </w:r>
      <w:r>
        <w:rPr>
          <w:rFonts w:hint="eastAsia" w:ascii="仿宋" w:hAnsi="仿宋" w:eastAsia="仿宋" w:cs="仿宋"/>
          <w:kern w:val="0"/>
          <w:sz w:val="28"/>
          <w:szCs w:val="28"/>
        </w:rPr>
        <w:t>并且成绩合格，获得教育部电子注册的普通高等教育高职（专科）毕业证书。</w:t>
      </w:r>
    </w:p>
    <w:p>
      <w:pPr>
        <w:ind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rPr>
        <w:t>第十</w:t>
      </w:r>
      <w:r>
        <w:rPr>
          <w:rFonts w:hint="eastAsia" w:ascii="仿宋" w:hAnsi="仿宋" w:eastAsia="仿宋" w:cs="仿宋"/>
          <w:b/>
          <w:bCs/>
          <w:kern w:val="0"/>
          <w:sz w:val="28"/>
          <w:szCs w:val="28"/>
          <w:lang w:eastAsia="zh-CN"/>
        </w:rPr>
        <w:t>三</w:t>
      </w:r>
      <w:r>
        <w:rPr>
          <w:rFonts w:hint="eastAsia" w:ascii="仿宋" w:hAnsi="仿宋" w:eastAsia="仿宋" w:cs="仿宋"/>
          <w:b/>
          <w:bCs/>
          <w:kern w:val="0"/>
          <w:sz w:val="28"/>
          <w:szCs w:val="28"/>
        </w:rPr>
        <w:t>条</w:t>
      </w:r>
      <w:r>
        <w:rPr>
          <w:rFonts w:hint="eastAsia" w:ascii="仿宋" w:hAnsi="仿宋" w:eastAsia="仿宋" w:cs="仿宋"/>
          <w:kern w:val="0"/>
          <w:sz w:val="28"/>
          <w:szCs w:val="28"/>
        </w:rPr>
        <w:t xml:space="preserve">  纪检监察：学院纪检监察部门对扩招专项招生录取工作进行全程监控，对在扩招专项招生工作中违反招生工作程序和纪律、徇私舞弊的个人，根据教育部、黑龙江省教育厅以及学院的有关规定严肃处理。凡在扩招专项招生考试中违规的考生，按教育部令第18号《国家教育考试违规处理办法》处理，考生的违规情况将上报省招生办备案。</w:t>
      </w:r>
    </w:p>
    <w:p>
      <w:pPr>
        <w:ind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rPr>
        <w:t>第十</w:t>
      </w:r>
      <w:r>
        <w:rPr>
          <w:rFonts w:hint="eastAsia" w:ascii="仿宋" w:hAnsi="仿宋" w:eastAsia="仿宋" w:cs="仿宋"/>
          <w:b/>
          <w:bCs/>
          <w:kern w:val="0"/>
          <w:sz w:val="28"/>
          <w:szCs w:val="28"/>
          <w:lang w:eastAsia="zh-CN"/>
        </w:rPr>
        <w:t>四</w:t>
      </w:r>
      <w:r>
        <w:rPr>
          <w:rFonts w:hint="eastAsia" w:ascii="仿宋" w:hAnsi="仿宋" w:eastAsia="仿宋" w:cs="仿宋"/>
          <w:b/>
          <w:bCs/>
          <w:kern w:val="0"/>
          <w:sz w:val="28"/>
          <w:szCs w:val="28"/>
        </w:rPr>
        <w:t>条</w:t>
      </w:r>
      <w:r>
        <w:rPr>
          <w:rFonts w:hint="eastAsia" w:ascii="仿宋" w:hAnsi="仿宋" w:eastAsia="仿宋" w:cs="仿宋"/>
          <w:kern w:val="0"/>
          <w:sz w:val="28"/>
          <w:szCs w:val="28"/>
        </w:rPr>
        <w:t xml:space="preserve"> </w:t>
      </w:r>
      <w:r>
        <w:rPr>
          <w:rFonts w:hint="eastAsia" w:ascii="仿宋" w:hAnsi="仿宋" w:eastAsia="仿宋" w:cs="仿宋"/>
          <w:kern w:val="0"/>
          <w:sz w:val="28"/>
          <w:szCs w:val="28"/>
          <w:lang w:val="en-US" w:eastAsia="zh-CN"/>
        </w:rPr>
        <w:t>办学</w:t>
      </w:r>
      <w:r>
        <w:rPr>
          <w:rFonts w:hint="eastAsia" w:ascii="仿宋" w:hAnsi="仿宋" w:eastAsia="仿宋" w:cs="仿宋"/>
          <w:kern w:val="0"/>
          <w:sz w:val="28"/>
          <w:szCs w:val="28"/>
        </w:rPr>
        <w:t>地址</w:t>
      </w:r>
      <w:r>
        <w:rPr>
          <w:rFonts w:hint="eastAsia" w:ascii="仿宋" w:hAnsi="仿宋" w:eastAsia="仿宋" w:cs="仿宋"/>
          <w:kern w:val="0"/>
          <w:sz w:val="28"/>
          <w:szCs w:val="28"/>
          <w:lang w:eastAsia="zh-CN"/>
        </w:rPr>
        <w:t>及联系电话</w:t>
      </w:r>
      <w:r>
        <w:rPr>
          <w:rFonts w:hint="eastAsia" w:ascii="仿宋" w:hAnsi="仿宋" w:eastAsia="仿宋" w:cs="仿宋"/>
          <w:kern w:val="0"/>
          <w:sz w:val="28"/>
          <w:szCs w:val="28"/>
        </w:rPr>
        <w:t>：</w:t>
      </w:r>
    </w:p>
    <w:p>
      <w:pPr>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lang w:eastAsia="zh-CN"/>
        </w:rPr>
        <w:t>学院地址：</w:t>
      </w:r>
      <w:r>
        <w:rPr>
          <w:rFonts w:hint="eastAsia" w:ascii="仿宋" w:hAnsi="仿宋" w:eastAsia="仿宋" w:cs="仿宋"/>
          <w:kern w:val="0"/>
          <w:sz w:val="28"/>
          <w:szCs w:val="28"/>
        </w:rPr>
        <w:t>黑龙江省佳木斯市前进区胜利东路248号。</w:t>
      </w:r>
    </w:p>
    <w:p>
      <w:pPr>
        <w:ind w:firstLine="560" w:firstLineChars="200"/>
        <w:rPr>
          <w:rFonts w:hint="eastAsia" w:ascii="仿宋" w:hAnsi="仿宋" w:eastAsia="仿宋" w:cs="仿宋"/>
          <w:kern w:val="0"/>
          <w:sz w:val="28"/>
          <w:szCs w:val="28"/>
          <w:lang w:eastAsia="zh-CN"/>
        </w:rPr>
      </w:pPr>
      <w:r>
        <w:rPr>
          <w:rFonts w:hint="eastAsia" w:ascii="仿宋" w:hAnsi="仿宋" w:eastAsia="仿宋" w:cs="仿宋"/>
          <w:kern w:val="0"/>
          <w:sz w:val="28"/>
          <w:szCs w:val="28"/>
        </w:rPr>
        <w:t>邮政编码：154007</w:t>
      </w:r>
      <w:r>
        <w:rPr>
          <w:rFonts w:hint="eastAsia" w:ascii="仿宋" w:hAnsi="仿宋" w:eastAsia="仿宋" w:cs="仿宋"/>
          <w:kern w:val="0"/>
          <w:sz w:val="28"/>
          <w:szCs w:val="28"/>
          <w:lang w:eastAsia="zh-CN"/>
        </w:rPr>
        <w:t>；</w:t>
      </w:r>
    </w:p>
    <w:p>
      <w:pPr>
        <w:ind w:firstLine="560" w:firstLineChars="200"/>
        <w:rPr>
          <w:rFonts w:hint="eastAsia" w:ascii="仿宋" w:hAnsi="仿宋" w:eastAsia="仿宋" w:cs="仿宋"/>
          <w:kern w:val="0"/>
          <w:sz w:val="28"/>
          <w:szCs w:val="28"/>
          <w:lang w:eastAsia="zh-CN"/>
        </w:rPr>
      </w:pPr>
      <w:r>
        <w:rPr>
          <w:rFonts w:hint="eastAsia" w:ascii="仿宋" w:hAnsi="仿宋" w:eastAsia="仿宋" w:cs="仿宋"/>
          <w:kern w:val="0"/>
          <w:sz w:val="28"/>
          <w:szCs w:val="28"/>
        </w:rPr>
        <w:t>招生咨询电话：0454-8317509、8304450</w:t>
      </w:r>
      <w:r>
        <w:rPr>
          <w:rFonts w:hint="eastAsia" w:ascii="仿宋" w:hAnsi="仿宋" w:eastAsia="仿宋" w:cs="仿宋"/>
          <w:kern w:val="0"/>
          <w:sz w:val="28"/>
          <w:szCs w:val="28"/>
          <w:lang w:eastAsia="zh-CN"/>
        </w:rPr>
        <w:t>；</w:t>
      </w:r>
    </w:p>
    <w:p>
      <w:pPr>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eastAsia="zh-CN"/>
        </w:rPr>
        <w:t>纪检申诉电话：</w:t>
      </w:r>
      <w:r>
        <w:rPr>
          <w:rFonts w:hint="eastAsia" w:ascii="仿宋" w:hAnsi="仿宋" w:eastAsia="仿宋" w:cs="仿宋"/>
          <w:kern w:val="0"/>
          <w:sz w:val="28"/>
          <w:szCs w:val="28"/>
          <w:lang w:val="en-US" w:eastAsia="zh-CN"/>
        </w:rPr>
        <w:t>0454-8305032</w:t>
      </w:r>
    </w:p>
    <w:p>
      <w:pPr>
        <w:ind w:firstLine="562" w:firstLineChars="200"/>
        <w:rPr>
          <w:rFonts w:hint="eastAsia" w:ascii="仿宋" w:hAnsi="仿宋" w:eastAsia="仿宋" w:cs="仿宋"/>
          <w:kern w:val="0"/>
          <w:sz w:val="28"/>
          <w:szCs w:val="28"/>
          <w:lang w:eastAsia="zh-CN"/>
        </w:rPr>
      </w:pPr>
      <w:r>
        <w:rPr>
          <w:rFonts w:hint="eastAsia" w:ascii="仿宋" w:hAnsi="仿宋" w:eastAsia="仿宋" w:cs="仿宋"/>
          <w:b/>
          <w:bCs/>
          <w:kern w:val="0"/>
          <w:sz w:val="28"/>
          <w:szCs w:val="28"/>
          <w:lang w:eastAsia="zh-CN"/>
        </w:rPr>
        <w:t xml:space="preserve">第十五条 </w:t>
      </w:r>
      <w:r>
        <w:rPr>
          <w:rFonts w:hint="eastAsia" w:ascii="仿宋" w:hAnsi="仿宋" w:eastAsia="仿宋" w:cs="仿宋"/>
          <w:kern w:val="0"/>
          <w:sz w:val="28"/>
          <w:szCs w:val="28"/>
          <w:lang w:eastAsia="zh-CN"/>
        </w:rPr>
        <w:t>学院以往有关招生工作的要求、规定如与本章程冲突，以本章程为准；本章程若与国家法律、法规和上级有关政策相抵触，以国家法律、法规和上级有关政策为准。</w:t>
      </w:r>
    </w:p>
    <w:p>
      <w:pPr>
        <w:ind w:firstLine="562" w:firstLineChars="200"/>
        <w:rPr>
          <w:rFonts w:hint="eastAsia" w:ascii="仿宋" w:hAnsi="仿宋" w:eastAsia="仿宋" w:cs="仿宋"/>
          <w:kern w:val="0"/>
          <w:sz w:val="28"/>
          <w:szCs w:val="28"/>
          <w:lang w:eastAsia="zh-CN"/>
        </w:rPr>
      </w:pPr>
      <w:r>
        <w:rPr>
          <w:rFonts w:hint="eastAsia" w:ascii="仿宋" w:hAnsi="仿宋" w:eastAsia="仿宋" w:cs="仿宋"/>
          <w:b/>
          <w:bCs/>
          <w:kern w:val="0"/>
          <w:sz w:val="28"/>
          <w:szCs w:val="28"/>
          <w:lang w:eastAsia="zh-CN"/>
        </w:rPr>
        <w:t>第十六条</w:t>
      </w:r>
      <w:r>
        <w:rPr>
          <w:rFonts w:hint="eastAsia" w:ascii="仿宋" w:hAnsi="仿宋" w:eastAsia="仿宋" w:cs="仿宋"/>
          <w:kern w:val="0"/>
          <w:sz w:val="28"/>
          <w:szCs w:val="28"/>
          <w:lang w:eastAsia="zh-CN"/>
        </w:rPr>
        <w:t xml:space="preserve"> 本章程将根据黑龙江省招生考试委员会有关当年扩招专项招生政策的调整进行修订。</w:t>
      </w:r>
    </w:p>
    <w:p>
      <w:pPr>
        <w:ind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rPr>
        <w:t>第十</w:t>
      </w:r>
      <w:r>
        <w:rPr>
          <w:rFonts w:hint="eastAsia" w:ascii="仿宋" w:hAnsi="仿宋" w:eastAsia="仿宋" w:cs="仿宋"/>
          <w:b/>
          <w:bCs/>
          <w:kern w:val="0"/>
          <w:sz w:val="28"/>
          <w:szCs w:val="28"/>
          <w:lang w:eastAsia="zh-CN"/>
        </w:rPr>
        <w:t>七</w:t>
      </w:r>
      <w:r>
        <w:rPr>
          <w:rFonts w:hint="eastAsia" w:ascii="仿宋" w:hAnsi="仿宋" w:eastAsia="仿宋" w:cs="仿宋"/>
          <w:b/>
          <w:bCs/>
          <w:kern w:val="0"/>
          <w:sz w:val="28"/>
          <w:szCs w:val="28"/>
        </w:rPr>
        <w:t xml:space="preserve">条 </w:t>
      </w:r>
      <w:r>
        <w:rPr>
          <w:rFonts w:hint="eastAsia" w:ascii="仿宋" w:hAnsi="仿宋" w:eastAsia="仿宋" w:cs="仿宋"/>
          <w:kern w:val="0"/>
          <w:sz w:val="28"/>
          <w:szCs w:val="28"/>
        </w:rPr>
        <w:t>本章程由黑龙江农业职业技术学院负责解释，自发布之日起执行。</w:t>
      </w:r>
    </w:p>
    <w:p>
      <w:pPr>
        <w:ind w:firstLine="560" w:firstLineChars="200"/>
        <w:rPr>
          <w:rFonts w:hint="eastAsia" w:ascii="仿宋" w:hAnsi="仿宋" w:eastAsia="仿宋" w:cs="仿宋"/>
          <w:kern w:val="0"/>
          <w:sz w:val="28"/>
          <w:szCs w:val="28"/>
        </w:rPr>
      </w:pPr>
    </w:p>
    <w:p>
      <w:pPr>
        <w:ind w:firstLine="560" w:firstLineChars="200"/>
        <w:rPr>
          <w:rFonts w:hint="eastAsia" w:ascii="仿宋" w:hAnsi="仿宋" w:eastAsia="仿宋" w:cs="仿宋"/>
          <w:kern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EBA"/>
    <w:rsid w:val="00003511"/>
    <w:rsid w:val="00031668"/>
    <w:rsid w:val="00042541"/>
    <w:rsid w:val="00044488"/>
    <w:rsid w:val="00047F7D"/>
    <w:rsid w:val="000A0229"/>
    <w:rsid w:val="000A1C4C"/>
    <w:rsid w:val="000C28A5"/>
    <w:rsid w:val="000F7C4E"/>
    <w:rsid w:val="0011789C"/>
    <w:rsid w:val="00146746"/>
    <w:rsid w:val="001467BE"/>
    <w:rsid w:val="00147914"/>
    <w:rsid w:val="00155D58"/>
    <w:rsid w:val="0016103F"/>
    <w:rsid w:val="001816C1"/>
    <w:rsid w:val="00196797"/>
    <w:rsid w:val="001A5B2B"/>
    <w:rsid w:val="001B367C"/>
    <w:rsid w:val="001D2A3A"/>
    <w:rsid w:val="00214E28"/>
    <w:rsid w:val="00217D5C"/>
    <w:rsid w:val="00234FB5"/>
    <w:rsid w:val="00244A64"/>
    <w:rsid w:val="00251EFA"/>
    <w:rsid w:val="00277DA5"/>
    <w:rsid w:val="002A130C"/>
    <w:rsid w:val="002C1B9C"/>
    <w:rsid w:val="002C3A69"/>
    <w:rsid w:val="002C5336"/>
    <w:rsid w:val="002C630D"/>
    <w:rsid w:val="002D20A1"/>
    <w:rsid w:val="002F305A"/>
    <w:rsid w:val="00311087"/>
    <w:rsid w:val="00313B64"/>
    <w:rsid w:val="00340CE6"/>
    <w:rsid w:val="0034578E"/>
    <w:rsid w:val="00382197"/>
    <w:rsid w:val="00387725"/>
    <w:rsid w:val="00392145"/>
    <w:rsid w:val="00396D2A"/>
    <w:rsid w:val="003B5F1D"/>
    <w:rsid w:val="003D725B"/>
    <w:rsid w:val="00401173"/>
    <w:rsid w:val="00401B3D"/>
    <w:rsid w:val="00423C43"/>
    <w:rsid w:val="00445E00"/>
    <w:rsid w:val="00472ED8"/>
    <w:rsid w:val="004C5B2B"/>
    <w:rsid w:val="004D4D87"/>
    <w:rsid w:val="004E06AD"/>
    <w:rsid w:val="004E1C80"/>
    <w:rsid w:val="004F6A32"/>
    <w:rsid w:val="00507FA7"/>
    <w:rsid w:val="00513DC3"/>
    <w:rsid w:val="00516B2C"/>
    <w:rsid w:val="00583CE5"/>
    <w:rsid w:val="00597F62"/>
    <w:rsid w:val="005D4A2B"/>
    <w:rsid w:val="005F2A7A"/>
    <w:rsid w:val="00631D4C"/>
    <w:rsid w:val="006375D8"/>
    <w:rsid w:val="006459DC"/>
    <w:rsid w:val="006661EA"/>
    <w:rsid w:val="006806FA"/>
    <w:rsid w:val="0068630A"/>
    <w:rsid w:val="00686A3E"/>
    <w:rsid w:val="00687E46"/>
    <w:rsid w:val="00692012"/>
    <w:rsid w:val="006B099D"/>
    <w:rsid w:val="006C2CD3"/>
    <w:rsid w:val="006D22EA"/>
    <w:rsid w:val="006D3B8E"/>
    <w:rsid w:val="006D641A"/>
    <w:rsid w:val="006E0977"/>
    <w:rsid w:val="006E21B5"/>
    <w:rsid w:val="006F2C5C"/>
    <w:rsid w:val="00736243"/>
    <w:rsid w:val="0076167C"/>
    <w:rsid w:val="00774B21"/>
    <w:rsid w:val="00775F75"/>
    <w:rsid w:val="00787FAA"/>
    <w:rsid w:val="007913FD"/>
    <w:rsid w:val="00792E37"/>
    <w:rsid w:val="00797580"/>
    <w:rsid w:val="007C3391"/>
    <w:rsid w:val="007E7E7B"/>
    <w:rsid w:val="00817615"/>
    <w:rsid w:val="00845015"/>
    <w:rsid w:val="008469EE"/>
    <w:rsid w:val="008549F6"/>
    <w:rsid w:val="0088242C"/>
    <w:rsid w:val="00895622"/>
    <w:rsid w:val="008B032D"/>
    <w:rsid w:val="008B64B1"/>
    <w:rsid w:val="008C4CD2"/>
    <w:rsid w:val="008C7E44"/>
    <w:rsid w:val="008F6E05"/>
    <w:rsid w:val="00901230"/>
    <w:rsid w:val="00902C5E"/>
    <w:rsid w:val="0096112E"/>
    <w:rsid w:val="00993964"/>
    <w:rsid w:val="009B2903"/>
    <w:rsid w:val="009D269C"/>
    <w:rsid w:val="009D72F0"/>
    <w:rsid w:val="009E19DA"/>
    <w:rsid w:val="009F3B15"/>
    <w:rsid w:val="00A210A6"/>
    <w:rsid w:val="00A71062"/>
    <w:rsid w:val="00A71AA1"/>
    <w:rsid w:val="00A839F1"/>
    <w:rsid w:val="00A97B78"/>
    <w:rsid w:val="00AC3A2A"/>
    <w:rsid w:val="00B20B5F"/>
    <w:rsid w:val="00B33482"/>
    <w:rsid w:val="00B466AC"/>
    <w:rsid w:val="00B7085F"/>
    <w:rsid w:val="00B72D6E"/>
    <w:rsid w:val="00B80F41"/>
    <w:rsid w:val="00BA21D1"/>
    <w:rsid w:val="00BC424A"/>
    <w:rsid w:val="00BD17B0"/>
    <w:rsid w:val="00BD48B8"/>
    <w:rsid w:val="00BD7AD7"/>
    <w:rsid w:val="00BE4944"/>
    <w:rsid w:val="00BF348A"/>
    <w:rsid w:val="00C07691"/>
    <w:rsid w:val="00C617C5"/>
    <w:rsid w:val="00C823C2"/>
    <w:rsid w:val="00C922C0"/>
    <w:rsid w:val="00CE2424"/>
    <w:rsid w:val="00D07427"/>
    <w:rsid w:val="00D4000B"/>
    <w:rsid w:val="00D50130"/>
    <w:rsid w:val="00D76812"/>
    <w:rsid w:val="00D84289"/>
    <w:rsid w:val="00D91BAC"/>
    <w:rsid w:val="00DE2D10"/>
    <w:rsid w:val="00E0205E"/>
    <w:rsid w:val="00E156B1"/>
    <w:rsid w:val="00E5117B"/>
    <w:rsid w:val="00E63B6E"/>
    <w:rsid w:val="00E74CE2"/>
    <w:rsid w:val="00E7758C"/>
    <w:rsid w:val="00E84B93"/>
    <w:rsid w:val="00EB7922"/>
    <w:rsid w:val="00EC18EF"/>
    <w:rsid w:val="00ED4D71"/>
    <w:rsid w:val="00ED61DB"/>
    <w:rsid w:val="00F0655A"/>
    <w:rsid w:val="00F10417"/>
    <w:rsid w:val="00F15EBA"/>
    <w:rsid w:val="00F22756"/>
    <w:rsid w:val="00F31047"/>
    <w:rsid w:val="00F31639"/>
    <w:rsid w:val="00F40500"/>
    <w:rsid w:val="00F411D7"/>
    <w:rsid w:val="00F506BF"/>
    <w:rsid w:val="00FC1A58"/>
    <w:rsid w:val="00FC26F1"/>
    <w:rsid w:val="00FC3C3F"/>
    <w:rsid w:val="00FD03A0"/>
    <w:rsid w:val="00FD0C23"/>
    <w:rsid w:val="00FD563A"/>
    <w:rsid w:val="00FE1945"/>
    <w:rsid w:val="00FF0C9E"/>
    <w:rsid w:val="0150679E"/>
    <w:rsid w:val="01514A9B"/>
    <w:rsid w:val="01A95772"/>
    <w:rsid w:val="01B9207E"/>
    <w:rsid w:val="022E4D93"/>
    <w:rsid w:val="0290732D"/>
    <w:rsid w:val="035F374E"/>
    <w:rsid w:val="03901928"/>
    <w:rsid w:val="03F20B39"/>
    <w:rsid w:val="040207BB"/>
    <w:rsid w:val="04E3586D"/>
    <w:rsid w:val="057C0BED"/>
    <w:rsid w:val="0639768C"/>
    <w:rsid w:val="06877310"/>
    <w:rsid w:val="075D7296"/>
    <w:rsid w:val="092470A5"/>
    <w:rsid w:val="09545E66"/>
    <w:rsid w:val="096B4873"/>
    <w:rsid w:val="09C34A00"/>
    <w:rsid w:val="09C539A5"/>
    <w:rsid w:val="09D86095"/>
    <w:rsid w:val="0A6B51B0"/>
    <w:rsid w:val="0A77378D"/>
    <w:rsid w:val="0A9F0EFD"/>
    <w:rsid w:val="0ABB7A58"/>
    <w:rsid w:val="0BD633AD"/>
    <w:rsid w:val="0BF10B2D"/>
    <w:rsid w:val="0C337DC3"/>
    <w:rsid w:val="0CE700D5"/>
    <w:rsid w:val="0D032A17"/>
    <w:rsid w:val="0D046AF5"/>
    <w:rsid w:val="0D3F1929"/>
    <w:rsid w:val="0D8F307C"/>
    <w:rsid w:val="0DAC4EBB"/>
    <w:rsid w:val="0E296890"/>
    <w:rsid w:val="0E766E93"/>
    <w:rsid w:val="0E7907B7"/>
    <w:rsid w:val="106C2953"/>
    <w:rsid w:val="108129DA"/>
    <w:rsid w:val="10895F90"/>
    <w:rsid w:val="10D77A4B"/>
    <w:rsid w:val="11285119"/>
    <w:rsid w:val="113C1581"/>
    <w:rsid w:val="119D198E"/>
    <w:rsid w:val="12011853"/>
    <w:rsid w:val="12732AFD"/>
    <w:rsid w:val="12D9018A"/>
    <w:rsid w:val="13D85738"/>
    <w:rsid w:val="13E9472D"/>
    <w:rsid w:val="140A0313"/>
    <w:rsid w:val="1412575A"/>
    <w:rsid w:val="14513A41"/>
    <w:rsid w:val="14DD438A"/>
    <w:rsid w:val="15603E09"/>
    <w:rsid w:val="1585150A"/>
    <w:rsid w:val="1593081D"/>
    <w:rsid w:val="159B5154"/>
    <w:rsid w:val="159D1415"/>
    <w:rsid w:val="15DF35EB"/>
    <w:rsid w:val="16870A7E"/>
    <w:rsid w:val="16875A56"/>
    <w:rsid w:val="17025904"/>
    <w:rsid w:val="17D8532D"/>
    <w:rsid w:val="186640D3"/>
    <w:rsid w:val="18C51F9B"/>
    <w:rsid w:val="19583B0F"/>
    <w:rsid w:val="195E2484"/>
    <w:rsid w:val="19A36F21"/>
    <w:rsid w:val="19B30869"/>
    <w:rsid w:val="19E41A29"/>
    <w:rsid w:val="19E51047"/>
    <w:rsid w:val="1AD52AE7"/>
    <w:rsid w:val="1B8D3F7F"/>
    <w:rsid w:val="1BD2433E"/>
    <w:rsid w:val="1C1E22A3"/>
    <w:rsid w:val="1C200115"/>
    <w:rsid w:val="1C2C54FF"/>
    <w:rsid w:val="1C82549C"/>
    <w:rsid w:val="1C8D400C"/>
    <w:rsid w:val="1C9131A9"/>
    <w:rsid w:val="1CEA1CE3"/>
    <w:rsid w:val="1D68128B"/>
    <w:rsid w:val="1D856251"/>
    <w:rsid w:val="1DB57AA2"/>
    <w:rsid w:val="1DBA4434"/>
    <w:rsid w:val="1DDA6AEC"/>
    <w:rsid w:val="1DEF6B2D"/>
    <w:rsid w:val="1E1C0A13"/>
    <w:rsid w:val="1E2C69ED"/>
    <w:rsid w:val="1EBA4D00"/>
    <w:rsid w:val="1EBD7046"/>
    <w:rsid w:val="1F2D3AA0"/>
    <w:rsid w:val="1FC47E80"/>
    <w:rsid w:val="203E1D87"/>
    <w:rsid w:val="20524450"/>
    <w:rsid w:val="20BE0E26"/>
    <w:rsid w:val="20C5001D"/>
    <w:rsid w:val="212A2E46"/>
    <w:rsid w:val="214D5ADC"/>
    <w:rsid w:val="21582BD6"/>
    <w:rsid w:val="22124C80"/>
    <w:rsid w:val="22766D49"/>
    <w:rsid w:val="22F10CC1"/>
    <w:rsid w:val="231350C8"/>
    <w:rsid w:val="231D7B4B"/>
    <w:rsid w:val="23B65BD5"/>
    <w:rsid w:val="23D54634"/>
    <w:rsid w:val="23DF365C"/>
    <w:rsid w:val="245E25A0"/>
    <w:rsid w:val="2481731E"/>
    <w:rsid w:val="24B27066"/>
    <w:rsid w:val="250277AD"/>
    <w:rsid w:val="25703802"/>
    <w:rsid w:val="25830193"/>
    <w:rsid w:val="259D6F09"/>
    <w:rsid w:val="25A97A98"/>
    <w:rsid w:val="260419AC"/>
    <w:rsid w:val="2607542A"/>
    <w:rsid w:val="26473073"/>
    <w:rsid w:val="268A2DAC"/>
    <w:rsid w:val="26904FD6"/>
    <w:rsid w:val="275D0B51"/>
    <w:rsid w:val="276D7D91"/>
    <w:rsid w:val="27C873D3"/>
    <w:rsid w:val="281A3609"/>
    <w:rsid w:val="286D5838"/>
    <w:rsid w:val="29195C4B"/>
    <w:rsid w:val="2987734A"/>
    <w:rsid w:val="29B91D98"/>
    <w:rsid w:val="2A0D7AB1"/>
    <w:rsid w:val="2A6F2E68"/>
    <w:rsid w:val="2AFC6553"/>
    <w:rsid w:val="2B347B00"/>
    <w:rsid w:val="2BA91563"/>
    <w:rsid w:val="2C3D26B4"/>
    <w:rsid w:val="2C632433"/>
    <w:rsid w:val="2C8C763F"/>
    <w:rsid w:val="2C8E00A2"/>
    <w:rsid w:val="2D6D0E89"/>
    <w:rsid w:val="2D707D23"/>
    <w:rsid w:val="2D986F99"/>
    <w:rsid w:val="2E39651E"/>
    <w:rsid w:val="2E4002C9"/>
    <w:rsid w:val="2EBF1DCB"/>
    <w:rsid w:val="2FD87AB8"/>
    <w:rsid w:val="3014176F"/>
    <w:rsid w:val="30702703"/>
    <w:rsid w:val="30D161B1"/>
    <w:rsid w:val="31EC1F80"/>
    <w:rsid w:val="323519C2"/>
    <w:rsid w:val="33177B64"/>
    <w:rsid w:val="33432B24"/>
    <w:rsid w:val="33CA344A"/>
    <w:rsid w:val="33F17B64"/>
    <w:rsid w:val="340F17AD"/>
    <w:rsid w:val="34E50B31"/>
    <w:rsid w:val="351C4746"/>
    <w:rsid w:val="351C4D44"/>
    <w:rsid w:val="356B31A1"/>
    <w:rsid w:val="35804AA4"/>
    <w:rsid w:val="35F06648"/>
    <w:rsid w:val="35F33EE6"/>
    <w:rsid w:val="36287BB5"/>
    <w:rsid w:val="364E023C"/>
    <w:rsid w:val="368F0ABA"/>
    <w:rsid w:val="36F4282C"/>
    <w:rsid w:val="36F6293F"/>
    <w:rsid w:val="371A102D"/>
    <w:rsid w:val="372C3BD2"/>
    <w:rsid w:val="374E55A2"/>
    <w:rsid w:val="37837631"/>
    <w:rsid w:val="38AF052B"/>
    <w:rsid w:val="38B21DBB"/>
    <w:rsid w:val="38DC29DC"/>
    <w:rsid w:val="38E35FA6"/>
    <w:rsid w:val="39763B78"/>
    <w:rsid w:val="39E64DA7"/>
    <w:rsid w:val="3A706D27"/>
    <w:rsid w:val="3AD276D8"/>
    <w:rsid w:val="3AFD47BF"/>
    <w:rsid w:val="3B784CC4"/>
    <w:rsid w:val="3B8D2DCF"/>
    <w:rsid w:val="3BDC6B2C"/>
    <w:rsid w:val="3C5628C0"/>
    <w:rsid w:val="3DE13C6E"/>
    <w:rsid w:val="3E76149F"/>
    <w:rsid w:val="3ECA7EC5"/>
    <w:rsid w:val="3ED46EC9"/>
    <w:rsid w:val="3ED829CF"/>
    <w:rsid w:val="3F3C7991"/>
    <w:rsid w:val="3F75410B"/>
    <w:rsid w:val="3FB30E4D"/>
    <w:rsid w:val="40225010"/>
    <w:rsid w:val="40500FED"/>
    <w:rsid w:val="4065399E"/>
    <w:rsid w:val="40756B41"/>
    <w:rsid w:val="410C1EE9"/>
    <w:rsid w:val="41700211"/>
    <w:rsid w:val="42882936"/>
    <w:rsid w:val="42A93815"/>
    <w:rsid w:val="42F45B8A"/>
    <w:rsid w:val="435D5039"/>
    <w:rsid w:val="43B25277"/>
    <w:rsid w:val="440D5445"/>
    <w:rsid w:val="44DB4FB6"/>
    <w:rsid w:val="45154F6F"/>
    <w:rsid w:val="45C1422A"/>
    <w:rsid w:val="461A22BA"/>
    <w:rsid w:val="47A07AEE"/>
    <w:rsid w:val="47BD620A"/>
    <w:rsid w:val="47F72C84"/>
    <w:rsid w:val="489F2629"/>
    <w:rsid w:val="48D85B47"/>
    <w:rsid w:val="49187C88"/>
    <w:rsid w:val="495519FA"/>
    <w:rsid w:val="496F3A06"/>
    <w:rsid w:val="49B025EA"/>
    <w:rsid w:val="49ED5867"/>
    <w:rsid w:val="4A911ADB"/>
    <w:rsid w:val="4A9E4D06"/>
    <w:rsid w:val="4AF81C11"/>
    <w:rsid w:val="4AFF5FBA"/>
    <w:rsid w:val="4B173739"/>
    <w:rsid w:val="4B1910BF"/>
    <w:rsid w:val="4BC867BA"/>
    <w:rsid w:val="4C85486B"/>
    <w:rsid w:val="4C953009"/>
    <w:rsid w:val="4D710182"/>
    <w:rsid w:val="4D775DF4"/>
    <w:rsid w:val="4E9E693A"/>
    <w:rsid w:val="4F1B3A4B"/>
    <w:rsid w:val="4F4F0C0C"/>
    <w:rsid w:val="4F547629"/>
    <w:rsid w:val="4FC554E3"/>
    <w:rsid w:val="4FE8519E"/>
    <w:rsid w:val="50405B11"/>
    <w:rsid w:val="50591392"/>
    <w:rsid w:val="507628AC"/>
    <w:rsid w:val="507B6FA1"/>
    <w:rsid w:val="508B5660"/>
    <w:rsid w:val="50B27179"/>
    <w:rsid w:val="50E658D8"/>
    <w:rsid w:val="5178783F"/>
    <w:rsid w:val="51A92532"/>
    <w:rsid w:val="51C00F47"/>
    <w:rsid w:val="52505423"/>
    <w:rsid w:val="52644DCF"/>
    <w:rsid w:val="528C104B"/>
    <w:rsid w:val="52F5569F"/>
    <w:rsid w:val="5307653C"/>
    <w:rsid w:val="536B562D"/>
    <w:rsid w:val="537D1E27"/>
    <w:rsid w:val="53E8220B"/>
    <w:rsid w:val="548E3434"/>
    <w:rsid w:val="54A3486E"/>
    <w:rsid w:val="54D349C6"/>
    <w:rsid w:val="551A6731"/>
    <w:rsid w:val="557E05F9"/>
    <w:rsid w:val="55D27581"/>
    <w:rsid w:val="5611064B"/>
    <w:rsid w:val="570334AA"/>
    <w:rsid w:val="57066ABB"/>
    <w:rsid w:val="5712599D"/>
    <w:rsid w:val="571B0E00"/>
    <w:rsid w:val="57796A2E"/>
    <w:rsid w:val="578E11F1"/>
    <w:rsid w:val="57D31391"/>
    <w:rsid w:val="582C1104"/>
    <w:rsid w:val="583E5C74"/>
    <w:rsid w:val="583F0324"/>
    <w:rsid w:val="58DB7E34"/>
    <w:rsid w:val="59606D4F"/>
    <w:rsid w:val="598F7160"/>
    <w:rsid w:val="5A08692E"/>
    <w:rsid w:val="5A631F0D"/>
    <w:rsid w:val="5A6F2744"/>
    <w:rsid w:val="5AD700B0"/>
    <w:rsid w:val="5B472C63"/>
    <w:rsid w:val="5B567F7B"/>
    <w:rsid w:val="5BD55ACF"/>
    <w:rsid w:val="5C70078B"/>
    <w:rsid w:val="5CD97D23"/>
    <w:rsid w:val="5D40184F"/>
    <w:rsid w:val="5D42254A"/>
    <w:rsid w:val="5D6123AA"/>
    <w:rsid w:val="5D883F80"/>
    <w:rsid w:val="5D8D40BD"/>
    <w:rsid w:val="5DEF2B0F"/>
    <w:rsid w:val="5E262E24"/>
    <w:rsid w:val="5E3A3DAE"/>
    <w:rsid w:val="5E5978D0"/>
    <w:rsid w:val="5E916C57"/>
    <w:rsid w:val="5EB53DBE"/>
    <w:rsid w:val="5F273DD9"/>
    <w:rsid w:val="5F367E85"/>
    <w:rsid w:val="5FA10640"/>
    <w:rsid w:val="60330F18"/>
    <w:rsid w:val="617D7901"/>
    <w:rsid w:val="61AE5320"/>
    <w:rsid w:val="61D11278"/>
    <w:rsid w:val="6220227D"/>
    <w:rsid w:val="62D04A6C"/>
    <w:rsid w:val="62D91322"/>
    <w:rsid w:val="62F32B2B"/>
    <w:rsid w:val="62F71C4C"/>
    <w:rsid w:val="639874D9"/>
    <w:rsid w:val="64012070"/>
    <w:rsid w:val="644960D2"/>
    <w:rsid w:val="64BE3ED0"/>
    <w:rsid w:val="65932F8F"/>
    <w:rsid w:val="659B271B"/>
    <w:rsid w:val="65BD309B"/>
    <w:rsid w:val="66D56F3E"/>
    <w:rsid w:val="66EE6E69"/>
    <w:rsid w:val="6740056F"/>
    <w:rsid w:val="67615B25"/>
    <w:rsid w:val="67622427"/>
    <w:rsid w:val="67CF5D16"/>
    <w:rsid w:val="67E7536A"/>
    <w:rsid w:val="682E7D8A"/>
    <w:rsid w:val="682F246F"/>
    <w:rsid w:val="68300A82"/>
    <w:rsid w:val="69312AE2"/>
    <w:rsid w:val="693A7674"/>
    <w:rsid w:val="6A411B60"/>
    <w:rsid w:val="6A814AEF"/>
    <w:rsid w:val="6AB949C1"/>
    <w:rsid w:val="6ADB1D30"/>
    <w:rsid w:val="6B062316"/>
    <w:rsid w:val="6B172BCD"/>
    <w:rsid w:val="6B237684"/>
    <w:rsid w:val="6B4D5B12"/>
    <w:rsid w:val="6B6B5CD9"/>
    <w:rsid w:val="6BFC78CB"/>
    <w:rsid w:val="6C2328BB"/>
    <w:rsid w:val="6C285E00"/>
    <w:rsid w:val="6C813CF2"/>
    <w:rsid w:val="6CE27AA8"/>
    <w:rsid w:val="6D5F01CB"/>
    <w:rsid w:val="6E346985"/>
    <w:rsid w:val="6E5A760C"/>
    <w:rsid w:val="6E5B1467"/>
    <w:rsid w:val="6F6C1F9B"/>
    <w:rsid w:val="6F746E3D"/>
    <w:rsid w:val="7113582E"/>
    <w:rsid w:val="721F0C82"/>
    <w:rsid w:val="72455205"/>
    <w:rsid w:val="72990040"/>
    <w:rsid w:val="72C00C8C"/>
    <w:rsid w:val="730D1BE2"/>
    <w:rsid w:val="735179D7"/>
    <w:rsid w:val="73870EEB"/>
    <w:rsid w:val="74356BF7"/>
    <w:rsid w:val="74796C3C"/>
    <w:rsid w:val="748A2C8E"/>
    <w:rsid w:val="75651B7D"/>
    <w:rsid w:val="75E163BF"/>
    <w:rsid w:val="76211331"/>
    <w:rsid w:val="766C0344"/>
    <w:rsid w:val="76D17A6A"/>
    <w:rsid w:val="76EA4C70"/>
    <w:rsid w:val="77226044"/>
    <w:rsid w:val="77404F65"/>
    <w:rsid w:val="77B12F5F"/>
    <w:rsid w:val="77BD66EE"/>
    <w:rsid w:val="77E57D15"/>
    <w:rsid w:val="79036CA2"/>
    <w:rsid w:val="79925FD3"/>
    <w:rsid w:val="7A2173BD"/>
    <w:rsid w:val="7A3401A1"/>
    <w:rsid w:val="7B0E3387"/>
    <w:rsid w:val="7B4437BA"/>
    <w:rsid w:val="7B4578E8"/>
    <w:rsid w:val="7B7516D6"/>
    <w:rsid w:val="7B98209F"/>
    <w:rsid w:val="7C016D06"/>
    <w:rsid w:val="7C220CE3"/>
    <w:rsid w:val="7C306640"/>
    <w:rsid w:val="7CA23E31"/>
    <w:rsid w:val="7CB22AE6"/>
    <w:rsid w:val="7CC65DAA"/>
    <w:rsid w:val="7CCD2563"/>
    <w:rsid w:val="7D537994"/>
    <w:rsid w:val="7DD546AB"/>
    <w:rsid w:val="7E112BB1"/>
    <w:rsid w:val="7E467616"/>
    <w:rsid w:val="7E7C5473"/>
    <w:rsid w:val="7ECF46A3"/>
    <w:rsid w:val="7EE460EF"/>
    <w:rsid w:val="7F125FA6"/>
    <w:rsid w:val="7FA0090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Autospacing="1" w:afterAutospacing="1"/>
      <w:jc w:val="left"/>
    </w:pPr>
    <w:rPr>
      <w:rFonts w:ascii="宋体" w:hAnsi="宋体" w:cs="宋体"/>
      <w:kern w:val="0"/>
      <w:sz w:val="18"/>
      <w:szCs w:val="18"/>
    </w:rPr>
  </w:style>
  <w:style w:type="table" w:styleId="6">
    <w:name w:val="Table Grid"/>
    <w:basedOn w:val="5"/>
    <w:qFormat/>
    <w:locked/>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FollowedHyperlink"/>
    <w:basedOn w:val="7"/>
    <w:qFormat/>
    <w:uiPriority w:val="99"/>
    <w:rPr>
      <w:rFonts w:ascii="宋体" w:hAnsi="宋体" w:eastAsia="宋体" w:cs="宋体"/>
      <w:color w:val="800080"/>
      <w:sz w:val="18"/>
      <w:szCs w:val="18"/>
      <w:u w:val="single"/>
    </w:rPr>
  </w:style>
  <w:style w:type="character" w:styleId="9">
    <w:name w:val="Hyperlink"/>
    <w:basedOn w:val="7"/>
    <w:qFormat/>
    <w:uiPriority w:val="99"/>
    <w:rPr>
      <w:rFonts w:ascii="宋体" w:hAnsi="宋体" w:eastAsia="宋体" w:cs="宋体"/>
      <w:color w:val="0000FF"/>
      <w:sz w:val="18"/>
      <w:szCs w:val="18"/>
      <w:u w:val="single"/>
    </w:rPr>
  </w:style>
  <w:style w:type="character" w:customStyle="1" w:styleId="10">
    <w:name w:val="Footer Char"/>
    <w:basedOn w:val="7"/>
    <w:link w:val="2"/>
    <w:qFormat/>
    <w:locked/>
    <w:uiPriority w:val="99"/>
    <w:rPr>
      <w:rFonts w:ascii="Calibri" w:hAnsi="Calibri" w:eastAsia="宋体" w:cs="Calibri"/>
      <w:kern w:val="2"/>
      <w:sz w:val="18"/>
      <w:szCs w:val="18"/>
    </w:rPr>
  </w:style>
  <w:style w:type="character" w:customStyle="1" w:styleId="11">
    <w:name w:val="Header Char"/>
    <w:basedOn w:val="7"/>
    <w:link w:val="3"/>
    <w:qFormat/>
    <w:locked/>
    <w:uiPriority w:val="99"/>
    <w:rPr>
      <w:rFonts w:ascii="Calibri" w:hAnsi="Calibri" w:eastAsia="宋体" w:cs="Calibri"/>
      <w:kern w:val="2"/>
      <w:sz w:val="18"/>
      <w:szCs w:val="18"/>
    </w:rPr>
  </w:style>
  <w:style w:type="character" w:customStyle="1" w:styleId="12">
    <w:name w:val="15"/>
    <w:basedOn w:val="7"/>
    <w:qFormat/>
    <w:uiPriority w:val="99"/>
    <w:rPr>
      <w:rFonts w:ascii="Times New Roman" w:hAnsi="Times New Roman" w:cs="Times New Roman"/>
    </w:rPr>
  </w:style>
  <w:style w:type="character" w:customStyle="1" w:styleId="13">
    <w:name w:val="16"/>
    <w:basedOn w:val="7"/>
    <w:qFormat/>
    <w:uiPriority w:val="99"/>
    <w:rPr>
      <w:rFonts w:ascii="Times New Roman" w:hAnsi="Times New Roman" w:cs="Times New Roman"/>
      <w:color w:val="0000FF"/>
      <w:u w:val="single"/>
    </w:rPr>
  </w:style>
  <w:style w:type="character" w:customStyle="1" w:styleId="14">
    <w:name w:val="10"/>
    <w:basedOn w:val="7"/>
    <w:qFormat/>
    <w:uiPriority w:val="99"/>
    <w:rPr>
      <w:rFonts w:ascii="Times New Roman" w:hAnsi="Times New Roman" w:cs="Times New Roman"/>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4</Pages>
  <Words>319</Words>
  <Characters>1820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2019-03-11T12:17:00Z</dcterms:created>
  <dc:creator>Administrator</dc:creator>
  <cp:lastModifiedBy>相逢是缘</cp:lastModifiedBy>
  <cp:lastPrinted>2021-10-22T00:34:00Z</cp:lastPrinted>
  <dcterms:modified xsi:type="dcterms:W3CDTF">2021-10-25T05:35:16Z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29A2DD9EE4EB4C759D1928CDFA964711</vt:lpwstr>
  </property>
</Properties>
</file>